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7163" w:rsidRPr="00EE0391" w:rsidRDefault="00EE0391">
      <w:pPr>
        <w:pStyle w:val="Sottotitolo"/>
        <w:rPr>
          <w:rFonts w:ascii="Arial" w:hAnsi="Arial" w:cs="Arial"/>
          <w:color w:val="008000"/>
          <w:sz w:val="72"/>
          <w:szCs w:val="72"/>
        </w:rPr>
      </w:pPr>
      <w:r w:rsidRPr="00EE0391"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A4AFE" wp14:editId="14775644">
                <wp:simplePos x="0" y="0"/>
                <wp:positionH relativeFrom="margin">
                  <wp:posOffset>235585</wp:posOffset>
                </wp:positionH>
                <wp:positionV relativeFrom="paragraph">
                  <wp:posOffset>91440</wp:posOffset>
                </wp:positionV>
                <wp:extent cx="2247900" cy="876300"/>
                <wp:effectExtent l="0" t="0" r="0" b="0"/>
                <wp:wrapNone/>
                <wp:docPr id="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47900" cy="876300"/>
                          <a:chOff x="170" y="6"/>
                          <a:chExt cx="258" cy="100"/>
                        </a:xfrm>
                      </wpg:grpSpPr>
                      <pic:pic xmlns:pic="http://schemas.openxmlformats.org/drawingml/2006/picture">
                        <pic:nvPicPr>
                          <pic:cNvPr id="3" name="Picture 21" descr="TUA Logo 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" y="6"/>
                            <a:ext cx="203" cy="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7"/>
                            <a:ext cx="248" cy="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0391" w:rsidRDefault="00EE0391" w:rsidP="00EE0391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i/>
                                  <w:iCs/>
                                  <w:color w:val="000080"/>
                                  <w:sz w:val="12"/>
                                  <w:szCs w:val="12"/>
                                </w:rPr>
                                <w:t xml:space="preserve">Società Unica Abruzzese di Trasporto (TUA) S.p.A. </w:t>
                              </w:r>
                            </w:p>
                          </w:txbxContent>
                        </wps:txbx>
                        <wps:bodyPr wrap="square" lIns="36000" tIns="36000" rIns="36000" bIns="36000" anchor="t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4A4AFE" id="Group 20" o:spid="_x0000_s1026" style="position:absolute;left:0;text-align:left;margin-left:18.55pt;margin-top:7.2pt;width:177pt;height:69pt;z-index:251659264;mso-position-horizontal-relative:margin;mso-width-relative:margin;mso-height-relative:margin" coordorigin="170,6" coordsize="258,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TUA Logo §" style="position:absolute;left:170;top:6;width:203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">
                  <v:imagedata r:id="rId7" o:title="TUA Logo §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80;top:77;width:24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" filled="f" stroked="f">
                  <v:textbox inset="1mm,1mm,1mm,1mm">
                    <w:txbxContent>
                      <w:p w:rsidR="00EE0391" w:rsidRDefault="00EE0391" w:rsidP="00EE0391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i/>
                            <w:iCs/>
                            <w:color w:val="000080"/>
                            <w:sz w:val="12"/>
                            <w:szCs w:val="12"/>
                          </w:rPr>
                          <w:t xml:space="preserve">Società Unica Abruzzese di Trasporto (TUA) S.p.A.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E7163" w:rsidRPr="00EE0391" w:rsidRDefault="00EE0391" w:rsidP="00D43D9C">
      <w:pPr>
        <w:pStyle w:val="Corpotesto"/>
        <w:spacing w:line="360" w:lineRule="auto"/>
        <w:jc w:val="center"/>
        <w:rPr>
          <w:rFonts w:ascii="Arial" w:hAnsi="Arial" w:cs="Arial"/>
          <w:color w:val="000000"/>
          <w:sz w:val="96"/>
          <w:szCs w:val="96"/>
          <w:u w:val="none"/>
          <w:lang w:val="en-US"/>
        </w:rPr>
      </w:pPr>
      <w:r w:rsidRPr="00EE0391">
        <w:rPr>
          <w:rFonts w:ascii="Arial" w:hAnsi="Arial" w:cs="Arial"/>
          <w:color w:val="000000"/>
          <w:sz w:val="96"/>
          <w:szCs w:val="96"/>
          <w:u w:val="none"/>
          <w:lang w:val="en-US"/>
        </w:rPr>
        <w:t>AVVISO</w:t>
      </w:r>
    </w:p>
    <w:p w:rsidR="008E7163" w:rsidRPr="00D43D9C" w:rsidRDefault="00EE0391" w:rsidP="00EE0391">
      <w:pPr>
        <w:pStyle w:val="Corpotesto"/>
        <w:rPr>
          <w:b w:val="0"/>
          <w:bCs w:val="0"/>
          <w:sz w:val="36"/>
          <w:szCs w:val="36"/>
          <w:u w:val="none"/>
          <w:lang w:val="en-US"/>
        </w:rPr>
      </w:pPr>
      <w:r w:rsidRPr="00D43D9C">
        <w:rPr>
          <w:b w:val="0"/>
          <w:bCs w:val="0"/>
          <w:sz w:val="36"/>
          <w:szCs w:val="36"/>
          <w:u w:val="none"/>
          <w:lang w:val="en-US"/>
        </w:rPr>
        <w:t>Tua informa la gentile clientela che, in ossequio al contenuto del “documento operativo” per il raccordo degli orari di inizio e termine delle attività didattiche e dei servizi di trasporto pubblico locale, urbano ed extraurbano,  approvato dai component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i</w:t>
      </w:r>
      <w:r w:rsidRPr="00D43D9C">
        <w:rPr>
          <w:b w:val="0"/>
          <w:bCs w:val="0"/>
          <w:sz w:val="36"/>
          <w:szCs w:val="36"/>
          <w:u w:val="none"/>
          <w:lang w:val="en-US"/>
        </w:rPr>
        <w:t xml:space="preserve"> del tavolo di coordinamento 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istituito presso la Prefettura di Pescara, dal prossimo 7 gennaio 2021 saranno in vigore i riportati orari </w:t>
      </w:r>
      <w:r w:rsidR="00005EB6">
        <w:rPr>
          <w:b w:val="0"/>
          <w:bCs w:val="0"/>
          <w:sz w:val="36"/>
          <w:szCs w:val="36"/>
          <w:u w:val="none"/>
          <w:lang w:val="en-US"/>
        </w:rPr>
        <w:t>del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 xml:space="preserve"> servizio</w:t>
      </w:r>
      <w:r w:rsidR="00005EB6">
        <w:rPr>
          <w:b w:val="0"/>
          <w:bCs w:val="0"/>
          <w:sz w:val="36"/>
          <w:szCs w:val="36"/>
          <w:u w:val="none"/>
          <w:lang w:val="en-US"/>
        </w:rPr>
        <w:t xml:space="preserve"> </w:t>
      </w:r>
      <w:r w:rsidR="0041293E">
        <w:rPr>
          <w:b w:val="0"/>
          <w:bCs w:val="0"/>
          <w:sz w:val="36"/>
          <w:szCs w:val="36"/>
          <w:u w:val="none"/>
          <w:lang w:val="en-US"/>
        </w:rPr>
        <w:t>urbano</w:t>
      </w:r>
      <w:r w:rsidR="00D43D9C" w:rsidRPr="00D43D9C">
        <w:rPr>
          <w:b w:val="0"/>
          <w:bCs w:val="0"/>
          <w:sz w:val="36"/>
          <w:szCs w:val="36"/>
          <w:u w:val="none"/>
          <w:lang w:val="en-US"/>
        </w:rPr>
        <w:t>:</w:t>
      </w:r>
    </w:p>
    <w:p w:rsidR="00D43D9C" w:rsidRDefault="00D43D9C" w:rsidP="00EE0391">
      <w:pPr>
        <w:pStyle w:val="Corpotesto"/>
        <w:rPr>
          <w:rFonts w:asciiTheme="minorHAnsi" w:hAnsiTheme="minorHAnsi" w:cstheme="minorHAnsi"/>
          <w:b w:val="0"/>
          <w:bCs w:val="0"/>
          <w:sz w:val="36"/>
          <w:szCs w:val="36"/>
          <w:u w:val="none"/>
          <w:lang w:val="en-US"/>
        </w:rPr>
      </w:pPr>
    </w:p>
    <w:tbl>
      <w:tblPr>
        <w:tblW w:w="10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1276"/>
        <w:gridCol w:w="1276"/>
        <w:gridCol w:w="1275"/>
        <w:gridCol w:w="1243"/>
      </w:tblGrid>
      <w:tr w:rsidR="0041293E" w:rsidRPr="0041293E" w:rsidTr="0041293E">
        <w:trPr>
          <w:trHeight w:val="765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AUTOLINEA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18"/>
                <w:szCs w:val="18"/>
              </w:rPr>
            </w:pPr>
            <w:r w:rsidRPr="0041293E">
              <w:rPr>
                <w:color w:val="000000"/>
                <w:sz w:val="18"/>
                <w:szCs w:val="18"/>
              </w:rPr>
              <w:t>Corse 1^fascia d' ingresso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93E" w:rsidRDefault="0041293E" w:rsidP="0041293E">
            <w:pPr>
              <w:jc w:val="center"/>
              <w:rPr>
                <w:color w:val="000000"/>
                <w:sz w:val="18"/>
                <w:szCs w:val="18"/>
              </w:rPr>
            </w:pPr>
            <w:r w:rsidRPr="0041293E">
              <w:rPr>
                <w:color w:val="000000"/>
                <w:sz w:val="18"/>
                <w:szCs w:val="18"/>
              </w:rPr>
              <w:t xml:space="preserve">Corse 2^fascia </w:t>
            </w:r>
          </w:p>
          <w:p w:rsidR="0041293E" w:rsidRPr="0041293E" w:rsidRDefault="0041293E" w:rsidP="0041293E">
            <w:pPr>
              <w:jc w:val="center"/>
              <w:rPr>
                <w:color w:val="000000"/>
                <w:sz w:val="18"/>
                <w:szCs w:val="18"/>
              </w:rPr>
            </w:pPr>
            <w:r w:rsidRPr="0041293E">
              <w:rPr>
                <w:color w:val="000000"/>
                <w:sz w:val="18"/>
                <w:szCs w:val="18"/>
              </w:rPr>
              <w:t>d' ingresso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18"/>
                <w:szCs w:val="18"/>
              </w:rPr>
            </w:pPr>
            <w:r w:rsidRPr="0041293E">
              <w:rPr>
                <w:color w:val="000000"/>
                <w:sz w:val="18"/>
                <w:szCs w:val="18"/>
              </w:rPr>
              <w:t>Corse 1^fascia d' uscita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18"/>
                <w:szCs w:val="18"/>
              </w:rPr>
            </w:pPr>
            <w:r w:rsidRPr="0041293E">
              <w:rPr>
                <w:color w:val="000000"/>
                <w:sz w:val="18"/>
                <w:szCs w:val="18"/>
              </w:rPr>
              <w:t>Corse 2^fascia d'uscita</w:t>
            </w:r>
          </w:p>
        </w:tc>
      </w:tr>
      <w:tr w:rsidR="0041293E" w:rsidRPr="0041293E" w:rsidTr="0041293E">
        <w:trPr>
          <w:trHeight w:val="459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</w:rPr>
            </w:pPr>
            <w:r w:rsidRPr="0041293E">
              <w:rPr>
                <w:color w:val="000000"/>
              </w:rPr>
              <w:t>Partenza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</w:rPr>
            </w:pPr>
            <w:r w:rsidRPr="0041293E">
              <w:rPr>
                <w:color w:val="000000"/>
              </w:rPr>
              <w:t>Partenza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</w:rPr>
            </w:pPr>
            <w:r w:rsidRPr="0041293E">
              <w:rPr>
                <w:color w:val="000000"/>
              </w:rPr>
              <w:t>Partenza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</w:rPr>
            </w:pPr>
            <w:r w:rsidRPr="0041293E">
              <w:rPr>
                <w:color w:val="000000"/>
              </w:rPr>
              <w:t>Partenza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Aeroporto-Terrarossa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Aeroporto-Terrarossa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Aeroporto-Terrarossa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Aeroporto-Terrarossa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Terrarossa-Aeroporto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S. Lucia-Terrarossa-Aeroporto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Terrarossa-Aeroporto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Terrarossa-Aeroporto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Terrarossa-Aeroporto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S. Lucia-Terrarossa-Aeroporto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S. Lucia-Terrarossa-Terminal (B05)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S. Lucia-Terrarossa-Itis Volta (B09)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06:55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Terrarossa-Itis Volta (B21)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C.so Umberto-Ist. Di Marzio (B07)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Francavilla Foro-Terminal-Zanni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Francavilla Foro-Terminal-Zanni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Francavilla Foro-Terminal-Zanni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Francavilla Foro-Terminal-Zanni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lastRenderedPageBreak/>
              <w:t>Linea 21 Francavilla Foro-Terminal-Zanni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65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C.da San Giovanni-Francavilla Foro-Zanni (B11)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7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C.da San Giovanni-Francavilla Foro-Itis (B13)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72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C.da San Giovanni-Francavilla Foro-Manthonè (B25)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Francavilla Foro-Terminal-Zanni (B33)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16 Montesilvano Colle-Terminal-Itis (B31)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16 Montesilvano Colle-Terminal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Villamagna-Terminal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Villamagna-Terminal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Terminal-Villamagna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Terminal-Villamagna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14 Fontanelle-Largo Dalla Chiesa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Valle Rocca-Terminal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Valle Rocca-B. Croce-Terminal (B23)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Valle Rocca-Terminal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Sambuceto-Montesilvano Via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Sambuceto-Montesilvano Via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Montesilvano Via Costa-Sambuceto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Montesilvano Via Costa-Sambuceto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Sambuceto-Terminal (B29)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5 Terminal-Colli Innamorati-Terminal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5 Terminal-Colli Innamorati-Terminal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 Terminal-Colle Marino-Terminal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 Terminal-Colle Marino-Terminal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 Colle Marino-Terminal-Itis Volta (B15)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35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4/ Terminal-Salita Zanni-Via Arapietra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4/ Terminal-Salita Zanni-Via Arapietra-Ist. Di Marzio (B19)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lastRenderedPageBreak/>
              <w:t>Linea 2/ Montesilvano Grandi Alberghi-Terminal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Chieti-Pescara NO STOP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Chieti-Pescara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Chieti-Pescara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Chieti-Pescara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Ortona-Pescara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Ortona-Pescara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07:15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Aeroporto-Terrarossa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S.Lucia-Terrarossa-Terminal-Itis (B05)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S.Lucia-Terrarossa-Itis Volta (B09)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Terrarossa-Itis Volta (B21)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C.so Umberto-Ist. Di Marzio (B07)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Francavilla Foro-Terminal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C.da San Giovanni-Francavilla Foro-Zanni (B11)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C.da San Giovanni-Francavilla Foro-Itis (B13)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C.da San Giovanni-Francavilla Foro-Manthonè (B25)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Francavilla Foro-Terminal-Zanni (B33)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Francavilla Foro-Terminal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16 S. Filomena-Montesilvano Colle-Liceo D'Ascanio-Alessandrini (B03)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16 Montesilvano Colle-Terminal-ITIS (B31)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Villamagna-Terminal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Terminal-Villamagna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Terminal-Villamagna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14 Fontanelle-Largo Dalla Chiesa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8 Terminal-Ipercoop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Valle Rocca-Terminal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Valle Rocca-Terminal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Montesilvano Via Costa-Sambuceto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Montesilvano Via Costa-Sambuceto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lastRenderedPageBreak/>
              <w:t>Linea 6 Sambuceto-Montesilvano Via Costa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Montesilvano Via Costa-Sambuceto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Sambuceto-Terminal (B29)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5 Terminal-Colli Innamorati-Terminal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5 Terminal-Colli Innamorati-Terminal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 Terminal-Colle Marino-Terminal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 Terminal-Colle Marino-Terminal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 Colle Marino-Terminal-Itis Volta (B15)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4/ Terminal-Salita Zanni-Via Arapietra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4/ Terminal-Salita Zanni-Via Arapietra-Ist. Di Marzio (B19)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Tribunale-Terrarossa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Tribunale-Terrarossa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Terrarossa-Tribunale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Terrarossa-Tribunale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Terrarossa-Tribunale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3/ Terminal-Montesilvano Via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3/ Terrarossa-Terminal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3/ Terrarossa-Terminal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3/ Terrarossa-Terminal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2/ Montesilvano Grandi Alberghi-Terminal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Chieti-Pescara NO STOP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Chieti-Pescara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Chieti-Pescara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Ortona-Pescara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08:35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Ortona-Pescara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Itis-Terminal-Cappelle Terrarossa (B28)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656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</w:t>
            </w:r>
            <w:r>
              <w:rPr>
                <w:color w:val="000000"/>
                <w:sz w:val="28"/>
                <w:szCs w:val="28"/>
              </w:rPr>
              <w:t>ea 38 Manthonè-Terminal-Cappelle</w:t>
            </w:r>
            <w:r w:rsidRPr="0041293E">
              <w:rPr>
                <w:color w:val="000000"/>
                <w:sz w:val="28"/>
                <w:szCs w:val="28"/>
              </w:rPr>
              <w:t xml:space="preserve"> Terrarossa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93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93E">
              <w:rPr>
                <w:color w:val="000000"/>
                <w:sz w:val="28"/>
                <w:szCs w:val="28"/>
              </w:rPr>
              <w:t>S.Lucia (B20)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72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Itis-Terminal-Cappelle Terrarossa (B14))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77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</w:t>
            </w:r>
            <w:r>
              <w:rPr>
                <w:color w:val="000000"/>
                <w:sz w:val="28"/>
                <w:szCs w:val="28"/>
              </w:rPr>
              <w:t>8 Via Vespucci-Terminal-Cappelle</w:t>
            </w:r>
            <w:r w:rsidRPr="0041293E">
              <w:rPr>
                <w:color w:val="000000"/>
                <w:sz w:val="28"/>
                <w:szCs w:val="28"/>
              </w:rPr>
              <w:t xml:space="preserve"> Terrarossa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93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93E">
              <w:rPr>
                <w:color w:val="000000"/>
                <w:sz w:val="28"/>
                <w:szCs w:val="28"/>
              </w:rPr>
              <w:t>S.Lucia (B30)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69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Itis-Terminal-Cappelle Terrarossa-S.Lucia (B34)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lastRenderedPageBreak/>
              <w:t>Linea 21 Zanni-Terminal-Francavilla Foro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Zanni-Terminal-Francavilla Foro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Zanni-Terminal-Francavilla Foro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Zanni-Terminal-Francavilla Foro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Itis-Francavilla Foro-C.da San Giovanni (B02)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73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Manthonè-Francavilla Foro-C.da San Giovanni (B18)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Itis-Ponte Risorgimento-Francavilla Foro (B38)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Via Vespucci-Francavilla Foro (26)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16 Itis-Montesilvano Colle (B12)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16 Montesilvano FS-Ist Alessandrini-C.da Barco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Villamagna-Terminal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12:45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Villamagna-Terminal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Terminal-Villamagna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14 Fontanelle-Largo Dalla Chiesa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14 Largo Dalla Chiesa-Fontanelle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8 Aeroporto-Terminal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8 Ipercoop-Terminal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8 Terminal-Ipercoop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Terminal-Valle Rocca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B. Croce-Valle Rocca (B06)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Manthonè-Valle Rocca (B10)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Terminal-Via Marconi-Valle Rocca (B40)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Sambuceto-Montesilvano Via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Montesilvano Via Costa-Sambuceto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12:50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5 Terminal-Colli Innamorati-Terminal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5 Itis-Colli Innamorati (B36)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 Terminal-Colle Marino-Terminal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4/ Terminal-Salita Zanni-Via Arapietra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Tribunale-Terrarossa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12:55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lastRenderedPageBreak/>
              <w:t>Linea 3 Tribunale-Terrarossa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Terrarossa-Tribunale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Terrarossa-Tribunale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3/ Montesilvano Via Costa-Terminal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3/ Terminal-Montesilvano Via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Pescara-Chieti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Pescara-Chieti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Pescara-Ortona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Itis-Terminal-Cappelle Terrarossa (B28)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67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Manthonè-Terminal-Cappelle Terrarossa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93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93E">
              <w:rPr>
                <w:color w:val="000000"/>
                <w:sz w:val="28"/>
                <w:szCs w:val="28"/>
              </w:rPr>
              <w:t>S.Lucia (B20)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Itis-Terminal-Cappelle Terrarossa (B14)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776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Via Vespucci-Terminal-Cappelle Terrarossa-S.Lucia (B30)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70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38 Itis-Terminal-Cappelle Terrarossa-S.Lucia (B34)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Zanni-Terminal-Francavilla Foro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14:20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Zanni-Terminal-Francavilla Foro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Itis-Francavilla Foro-C.da San Giovanni (B02)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74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Manthonè-Francavilla Foro-C.da San Giovanni (B18)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70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Itis-Ponte Risorgimento-Francavilla Foro (B38)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21 Via Vespucci-Francavilla Foro (26)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16 Itis-Montesilvano Colle (B12)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68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16 Montesilvano FS-Ist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1293E">
              <w:rPr>
                <w:color w:val="000000"/>
                <w:sz w:val="28"/>
                <w:szCs w:val="28"/>
              </w:rPr>
              <w:t xml:space="preserve"> Alessandrini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93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93E">
              <w:rPr>
                <w:color w:val="000000"/>
                <w:sz w:val="28"/>
                <w:szCs w:val="28"/>
              </w:rPr>
              <w:t>C.da Barco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Villamagna-Terminal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14:15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15 Terminal-Villamagna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14:20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10 Terminal-Stadio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14:40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8 Ipercoop-Terminal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Manthonè-Valle Rocca (B10)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7 Terminal-Via Marconi-Valle Rocca (B40)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Sambuceto-Montesilvano Via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14:00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lastRenderedPageBreak/>
              <w:t>Linea 6 Sambuceto-Montesilvano Via Costa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Montesilvano Via Costa-Sambuceto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14:00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6 Montesilvano Via Costa-Sambuceto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5 Terminal-Colli Innamorati-Terminal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14:40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5 Itis-Colli Innamorati (B36)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 Terminal-Colle Marino-Terminal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4/ Terminal-Salita Zanni-Via Arapietra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Tribunale-Terrarossa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14:15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Tribunale-Terrarossa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Terrarossa-Tribunale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14:15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 Terrarossa-Tribunale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14:35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3/ Montesilvano Via Costa-Terminal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14:40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Linea 3/ Terminal-Montesilvano Via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14:40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Pescara-Chieti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14:20</w:t>
            </w:r>
          </w:p>
        </w:tc>
      </w:tr>
      <w:tr w:rsidR="0041293E" w:rsidRPr="0041293E" w:rsidTr="0041293E">
        <w:trPr>
          <w:trHeight w:hRule="exact" w:val="51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Pescara-Chieti Via Tiburtina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93E" w:rsidRPr="0041293E" w:rsidRDefault="0041293E" w:rsidP="0041293E">
            <w:pPr>
              <w:jc w:val="center"/>
              <w:rPr>
                <w:color w:val="000000"/>
                <w:sz w:val="28"/>
                <w:szCs w:val="28"/>
              </w:rPr>
            </w:pPr>
            <w:r w:rsidRPr="0041293E">
              <w:rPr>
                <w:color w:val="000000"/>
                <w:sz w:val="28"/>
                <w:szCs w:val="28"/>
              </w:rPr>
              <w:t>14:40</w:t>
            </w:r>
          </w:p>
        </w:tc>
      </w:tr>
    </w:tbl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41293E" w:rsidRDefault="0041293E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Pr="00D43D9C" w:rsidRDefault="00D43D9C">
      <w:pPr>
        <w:pStyle w:val="Corpotesto"/>
        <w:ind w:firstLine="360"/>
        <w:rPr>
          <w:b w:val="0"/>
          <w:bCs w:val="0"/>
          <w:sz w:val="28"/>
          <w:szCs w:val="28"/>
          <w:u w:val="none"/>
          <w:lang w:val="en-US"/>
        </w:rPr>
      </w:pPr>
      <w:r w:rsidRPr="00D43D9C">
        <w:rPr>
          <w:b w:val="0"/>
          <w:bCs w:val="0"/>
          <w:sz w:val="28"/>
          <w:szCs w:val="28"/>
          <w:u w:val="none"/>
          <w:lang w:val="en-US"/>
        </w:rPr>
        <w:t>Pescara lì 31 dicembre 2020</w:t>
      </w:r>
    </w:p>
    <w:p w:rsidR="008E7163" w:rsidRPr="00D43D9C" w:rsidRDefault="00D43D9C" w:rsidP="00D43D9C">
      <w:pPr>
        <w:pStyle w:val="Corpotesto"/>
        <w:ind w:left="6372" w:firstLine="708"/>
        <w:rPr>
          <w:b w:val="0"/>
          <w:bCs w:val="0"/>
          <w:sz w:val="40"/>
          <w:szCs w:val="40"/>
          <w:u w:val="none"/>
          <w:lang w:val="en-US"/>
        </w:rPr>
      </w:pPr>
      <w:r>
        <w:rPr>
          <w:b w:val="0"/>
          <w:bCs w:val="0"/>
          <w:sz w:val="40"/>
          <w:szCs w:val="40"/>
          <w:u w:val="none"/>
          <w:lang w:val="en-US"/>
        </w:rPr>
        <w:t>LA</w:t>
      </w:r>
      <w:r w:rsidR="00D66BD6" w:rsidRPr="00D43D9C">
        <w:rPr>
          <w:b w:val="0"/>
          <w:bCs w:val="0"/>
          <w:sz w:val="40"/>
          <w:szCs w:val="40"/>
          <w:u w:val="none"/>
          <w:lang w:val="en-US"/>
        </w:rPr>
        <w:t xml:space="preserve"> D</w:t>
      </w:r>
      <w:r>
        <w:rPr>
          <w:b w:val="0"/>
          <w:bCs w:val="0"/>
          <w:sz w:val="40"/>
          <w:szCs w:val="40"/>
          <w:u w:val="none"/>
          <w:lang w:val="en-US"/>
        </w:rPr>
        <w:t>IREZIONE</w:t>
      </w: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</w:p>
    <w:p w:rsidR="008E7163" w:rsidRDefault="008E7163">
      <w:pPr>
        <w:pStyle w:val="Corpotesto"/>
        <w:ind w:firstLine="360"/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</w:pP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  <w:t xml:space="preserve">         </w:t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  <w:r>
        <w:rPr>
          <w:rFonts w:ascii="Arial" w:hAnsi="Arial" w:cs="Arial"/>
          <w:b w:val="0"/>
          <w:bCs w:val="0"/>
          <w:sz w:val="40"/>
          <w:szCs w:val="40"/>
          <w:u w:val="none"/>
          <w:lang w:val="en-US"/>
        </w:rPr>
        <w:tab/>
      </w:r>
    </w:p>
    <w:sectPr w:rsidR="008E7163" w:rsidSect="002617D8">
      <w:pgSz w:w="11907" w:h="16840" w:code="9"/>
      <w:pgMar w:top="426" w:right="426" w:bottom="28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DED"/>
    <w:multiLevelType w:val="hybridMultilevel"/>
    <w:tmpl w:val="635EAD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1"/>
    <w:rsid w:val="00005EB6"/>
    <w:rsid w:val="0007381F"/>
    <w:rsid w:val="00151082"/>
    <w:rsid w:val="00152FA4"/>
    <w:rsid w:val="00204FD5"/>
    <w:rsid w:val="002165D9"/>
    <w:rsid w:val="002617D8"/>
    <w:rsid w:val="002F5B4E"/>
    <w:rsid w:val="0041293E"/>
    <w:rsid w:val="00767DEB"/>
    <w:rsid w:val="0077210D"/>
    <w:rsid w:val="008E7163"/>
    <w:rsid w:val="009606A1"/>
    <w:rsid w:val="00965956"/>
    <w:rsid w:val="00AA0BA1"/>
    <w:rsid w:val="00C46C95"/>
    <w:rsid w:val="00D43D9C"/>
    <w:rsid w:val="00D66BD6"/>
    <w:rsid w:val="00DD2B48"/>
    <w:rsid w:val="00E86F6E"/>
    <w:rsid w:val="00EB2026"/>
    <w:rsid w:val="00EE0391"/>
    <w:rsid w:val="00F17787"/>
    <w:rsid w:val="00F9411E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1F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7381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07381F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7381F"/>
    <w:pPr>
      <w:jc w:val="both"/>
    </w:pPr>
    <w:rPr>
      <w:b/>
      <w:bCs/>
      <w:sz w:val="72"/>
      <w:szCs w:val="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381F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07381F"/>
    <w:pPr>
      <w:jc w:val="center"/>
    </w:pPr>
    <w:rPr>
      <w:b/>
      <w:bCs/>
      <w:sz w:val="180"/>
      <w:szCs w:val="18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381F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73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7381F"/>
    <w:rPr>
      <w:rFonts w:ascii="Times New Roman" w:hAnsi="Times New Roman" w:cs="Times New Roman"/>
      <w:sz w:val="2"/>
      <w:szCs w:val="2"/>
    </w:rPr>
  </w:style>
  <w:style w:type="paragraph" w:styleId="NormaleWeb">
    <w:name w:val="Normal (Web)"/>
    <w:basedOn w:val="Normale"/>
    <w:uiPriority w:val="99"/>
    <w:semiHidden/>
    <w:unhideWhenUsed/>
    <w:rsid w:val="00EE03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1293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293E"/>
    <w:rPr>
      <w:color w:val="954F72"/>
      <w:u w:val="single"/>
    </w:rPr>
  </w:style>
  <w:style w:type="paragraph" w:customStyle="1" w:styleId="msonormal0">
    <w:name w:val="msonormal"/>
    <w:basedOn w:val="Normale"/>
    <w:rsid w:val="0041293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64">
    <w:name w:val="xl64"/>
    <w:basedOn w:val="Normale"/>
    <w:rsid w:val="0041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65">
    <w:name w:val="xl65"/>
    <w:basedOn w:val="Normale"/>
    <w:rsid w:val="00412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e"/>
    <w:rsid w:val="0041293E"/>
    <w:pPr>
      <w:spacing w:before="100" w:beforeAutospacing="1" w:after="100" w:afterAutospacing="1"/>
    </w:pPr>
  </w:style>
  <w:style w:type="paragraph" w:customStyle="1" w:styleId="xl67">
    <w:name w:val="xl67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4">
    <w:name w:val="xl74"/>
    <w:basedOn w:val="Normale"/>
    <w:rsid w:val="00412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7">
    <w:name w:val="xl77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Normale"/>
    <w:rsid w:val="0041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81F"/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7381F"/>
    <w:pPr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07381F"/>
    <w:rPr>
      <w:rFonts w:ascii="Cambria" w:hAnsi="Cambria" w:cs="Cambria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7381F"/>
    <w:pPr>
      <w:jc w:val="both"/>
    </w:pPr>
    <w:rPr>
      <w:b/>
      <w:bCs/>
      <w:sz w:val="72"/>
      <w:szCs w:val="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381F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07381F"/>
    <w:pPr>
      <w:jc w:val="center"/>
    </w:pPr>
    <w:rPr>
      <w:b/>
      <w:bCs/>
      <w:sz w:val="180"/>
      <w:szCs w:val="18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7381F"/>
    <w:rPr>
      <w:rFonts w:ascii="Cambria" w:hAnsi="Cambria" w:cs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738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7381F"/>
    <w:rPr>
      <w:rFonts w:ascii="Times New Roman" w:hAnsi="Times New Roman" w:cs="Times New Roman"/>
      <w:sz w:val="2"/>
      <w:szCs w:val="2"/>
    </w:rPr>
  </w:style>
  <w:style w:type="paragraph" w:styleId="NormaleWeb">
    <w:name w:val="Normal (Web)"/>
    <w:basedOn w:val="Normale"/>
    <w:uiPriority w:val="99"/>
    <w:semiHidden/>
    <w:unhideWhenUsed/>
    <w:rsid w:val="00EE039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1293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293E"/>
    <w:rPr>
      <w:color w:val="954F72"/>
      <w:u w:val="single"/>
    </w:rPr>
  </w:style>
  <w:style w:type="paragraph" w:customStyle="1" w:styleId="msonormal0">
    <w:name w:val="msonormal"/>
    <w:basedOn w:val="Normale"/>
    <w:rsid w:val="0041293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64">
    <w:name w:val="xl64"/>
    <w:basedOn w:val="Normale"/>
    <w:rsid w:val="004129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65">
    <w:name w:val="xl65"/>
    <w:basedOn w:val="Normale"/>
    <w:rsid w:val="004129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e"/>
    <w:rsid w:val="0041293E"/>
    <w:pPr>
      <w:spacing w:before="100" w:beforeAutospacing="1" w:after="100" w:afterAutospacing="1"/>
    </w:pPr>
  </w:style>
  <w:style w:type="paragraph" w:customStyle="1" w:styleId="xl67">
    <w:name w:val="xl67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e"/>
    <w:rsid w:val="00412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4">
    <w:name w:val="xl74"/>
    <w:basedOn w:val="Normale"/>
    <w:rsid w:val="00412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0"/>
      <w:szCs w:val="30"/>
    </w:rPr>
  </w:style>
  <w:style w:type="paragraph" w:customStyle="1" w:styleId="xl77">
    <w:name w:val="xl77"/>
    <w:basedOn w:val="Normale"/>
    <w:rsid w:val="00412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Normale"/>
    <w:rsid w:val="004129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Normale"/>
    <w:rsid w:val="004129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GOVERNATIVA FERROVIA PENNE -PESCARA</vt:lpstr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GOVERNATIVA FERROVIA PENNE -PESCARA</dc:title>
  <dc:creator>Utenti Aziendali</dc:creator>
  <cp:lastModifiedBy>dpp1045340</cp:lastModifiedBy>
  <cp:revision>2</cp:revision>
  <cp:lastPrinted>2014-07-29T06:34:00Z</cp:lastPrinted>
  <dcterms:created xsi:type="dcterms:W3CDTF">2020-12-31T16:27:00Z</dcterms:created>
  <dcterms:modified xsi:type="dcterms:W3CDTF">2020-12-31T16:27:00Z</dcterms:modified>
</cp:coreProperties>
</file>